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i w:val="1"/>
          <w:sz w:val="26"/>
          <w:szCs w:val="26"/>
        </w:rPr>
      </w:pPr>
      <w:r w:rsidDel="00000000" w:rsidR="00000000" w:rsidRPr="00000000">
        <w:rPr>
          <w:i w:val="1"/>
          <w:rtl w:val="0"/>
        </w:rPr>
        <w:t xml:space="preserve">Khám phá màu mạng gà đá theo ngũ hành để chọn chiến kê mạnh nhất! Hướng dẫn chi tiết cách xem màu mạng, phân tích tương sinh - tương khắc!</w:t>
      </w:r>
      <w:r w:rsidDel="00000000" w:rsidR="00000000" w:rsidRPr="00000000">
        <w:rPr>
          <w:rtl w:val="0"/>
        </w:rPr>
      </w:r>
    </w:p>
    <w:p w:rsidR="00000000" w:rsidDel="00000000" w:rsidP="00000000" w:rsidRDefault="00000000" w:rsidRPr="00000000" w14:paraId="00000002">
      <w:pPr>
        <w:pStyle w:val="Heading1"/>
        <w:spacing w:line="360" w:lineRule="auto"/>
        <w:jc w:val="center"/>
        <w:rPr/>
      </w:pPr>
      <w:bookmarkStart w:colFirst="0" w:colLast="0" w:name="_2j560867v6xp" w:id="0"/>
      <w:bookmarkEnd w:id="0"/>
      <w:r w:rsidDel="00000000" w:rsidR="00000000" w:rsidRPr="00000000">
        <w:rPr>
          <w:rtl w:val="0"/>
        </w:rPr>
        <w:t xml:space="preserve">Màu Mạng Gà Đá - Cách Xem Mạng Gà Theo Ngũ Hành 2025</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Trong đá gà, việc chọn chiến kê phù hợp không chỉ dựa vào thể lực mà còn phụ thuộc vào </w:t>
      </w:r>
      <w:r w:rsidDel="00000000" w:rsidR="00000000" w:rsidRPr="00000000">
        <w:rPr>
          <w:b w:val="1"/>
          <w:rtl w:val="0"/>
        </w:rPr>
        <w:t xml:space="preserve">màu mạng gà đá</w:t>
      </w:r>
      <w:r w:rsidDel="00000000" w:rsidR="00000000" w:rsidRPr="00000000">
        <w:rPr>
          <w:rtl w:val="0"/>
        </w:rPr>
        <w:t xml:space="preserve"> theo ngũ hành. Hiểu rõ nguyên tắc tương sinh - tương khắc giữa các màu mạng giúp người chơi đưa ra lựa chọn chính xác, tăng cơ hội giành chiến thắng.</w:t>
      </w:r>
    </w:p>
    <w:p w:rsidR="00000000" w:rsidDel="00000000" w:rsidP="00000000" w:rsidRDefault="00000000" w:rsidRPr="00000000" w14:paraId="00000004">
      <w:pPr>
        <w:pStyle w:val="Heading2"/>
        <w:rPr/>
      </w:pPr>
      <w:bookmarkStart w:colFirst="0" w:colLast="0" w:name="_w4dkg9dmqlw3" w:id="1"/>
      <w:bookmarkEnd w:id="1"/>
      <w:r w:rsidDel="00000000" w:rsidR="00000000" w:rsidRPr="00000000">
        <w:rPr>
          <w:rtl w:val="0"/>
        </w:rPr>
        <w:t xml:space="preserve">Những điều quan trọng cần biết về màu mạng gà đá</w:t>
      </w:r>
    </w:p>
    <w:p w:rsidR="00000000" w:rsidDel="00000000" w:rsidP="00000000" w:rsidRDefault="00000000" w:rsidRPr="00000000" w14:paraId="00000005">
      <w:pPr>
        <w:spacing w:after="240" w:before="240" w:lineRule="auto"/>
        <w:rPr>
          <w:i w:val="1"/>
        </w:rPr>
      </w:pPr>
      <w:r w:rsidDel="00000000" w:rsidR="00000000" w:rsidRPr="00000000">
        <w:rPr>
          <w:rtl w:val="0"/>
        </w:rPr>
        <w:t xml:space="preserve">Trong các trận đấu gà, việc xác định màu mạng gà đá đóng vai trò quan trọng vì nó có thể ảnh hưởng đến kết quả trận đấu. Theo quan niệm phong thủy, màu lông của gà chiến liên quan đến ngũ hành gồm Kim, Mộc, Thủy, Hỏa, Thổ.</w:t>
      </w:r>
      <w:r w:rsidDel="00000000" w:rsidR="00000000" w:rsidRPr="00000000">
        <w:rPr>
          <w:rtl w:val="0"/>
        </w:rPr>
      </w:r>
    </w:p>
    <w:p w:rsidR="00000000" w:rsidDel="00000000" w:rsidP="00000000" w:rsidRDefault="00000000" w:rsidRPr="00000000" w14:paraId="00000006">
      <w:pPr>
        <w:spacing w:after="240" w:before="240" w:lineRule="auto"/>
        <w:rPr/>
      </w:pPr>
      <w:r w:rsidDel="00000000" w:rsidR="00000000" w:rsidRPr="00000000">
        <w:rPr>
          <w:rtl w:val="0"/>
        </w:rPr>
        <w:t xml:space="preserve">Mỗi màu như đen, đỏ, xanh, vàng sẽ tạo ra sự tương hợp hoặc tương khắc giữa các chiến kê. Người chơi có thể áp dụng nguyên tắc này để chọn gà phù hợp, từ đó gia tăng cơ hội chiến thắng khi tham gia cá cược. Việc hiểu rõ về màu mạng giúp thành viên đưa ra chiến lược tốt hơn trong từng trận đấu.</w:t>
      </w:r>
    </w:p>
    <w:p w:rsidR="00000000" w:rsidDel="00000000" w:rsidP="00000000" w:rsidRDefault="00000000" w:rsidRPr="00000000" w14:paraId="00000007">
      <w:pPr>
        <w:spacing w:after="240" w:before="240" w:lineRule="auto"/>
        <w:jc w:val="center"/>
        <w:rPr>
          <w:i w:val="1"/>
        </w:rPr>
      </w:pPr>
      <w:r w:rsidDel="00000000" w:rsidR="00000000" w:rsidRPr="00000000">
        <w:rPr>
          <w:i w:val="1"/>
        </w:rPr>
        <w:drawing>
          <wp:inline distB="114300" distT="114300" distL="114300" distR="114300">
            <wp:extent cx="5731200" cy="2870200"/>
            <wp:effectExtent b="0" l="0" r="0" t="0"/>
            <wp:docPr id="4" name="image4.jpg"/>
            <a:graphic>
              <a:graphicData uri="http://schemas.openxmlformats.org/drawingml/2006/picture">
                <pic:pic>
                  <pic:nvPicPr>
                    <pic:cNvPr id="0" name="image4.jpg"/>
                    <pic:cNvPicPr preferRelativeResize="0"/>
                  </pic:nvPicPr>
                  <pic:blipFill>
                    <a:blip r:embed="rId6"/>
                    <a:srcRect b="0" l="0" r="0" t="0"/>
                    <a:stretch>
                      <a:fillRect/>
                    </a:stretch>
                  </pic:blipFill>
                  <pic:spPr>
                    <a:xfrm>
                      <a:off x="0" y="0"/>
                      <a:ext cx="5731200" cy="28702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after="240" w:before="240" w:lineRule="auto"/>
        <w:jc w:val="center"/>
        <w:rPr/>
      </w:pPr>
      <w:r w:rsidDel="00000000" w:rsidR="00000000" w:rsidRPr="00000000">
        <w:rPr>
          <w:i w:val="1"/>
          <w:rtl w:val="0"/>
        </w:rPr>
        <w:t xml:space="preserve">Khám phá sơ bộ về màu mạng gà đá là gì</w:t>
      </w:r>
      <w:r w:rsidDel="00000000" w:rsidR="00000000" w:rsidRPr="00000000">
        <w:rPr>
          <w:rtl w:val="0"/>
        </w:rPr>
      </w:r>
    </w:p>
    <w:p w:rsidR="00000000" w:rsidDel="00000000" w:rsidP="00000000" w:rsidRDefault="00000000" w:rsidRPr="00000000" w14:paraId="00000009">
      <w:pPr>
        <w:pStyle w:val="Heading2"/>
        <w:rPr/>
      </w:pPr>
      <w:bookmarkStart w:colFirst="0" w:colLast="0" w:name="_wujy6wcnpcy8" w:id="2"/>
      <w:bookmarkEnd w:id="2"/>
      <w:r w:rsidDel="00000000" w:rsidR="00000000" w:rsidRPr="00000000">
        <w:rPr>
          <w:rtl w:val="0"/>
        </w:rPr>
        <w:t xml:space="preserve">Giải mã ý nghĩa màu mạng theo ngũ hành</w:t>
      </w:r>
    </w:p>
    <w:p w:rsidR="00000000" w:rsidDel="00000000" w:rsidP="00000000" w:rsidRDefault="00000000" w:rsidRPr="00000000" w14:paraId="0000000A">
      <w:pPr>
        <w:spacing w:after="240" w:before="240" w:lineRule="auto"/>
        <w:rPr/>
      </w:pPr>
      <w:r w:rsidDel="00000000" w:rsidR="00000000" w:rsidRPr="00000000">
        <w:rPr>
          <w:rtl w:val="0"/>
        </w:rPr>
        <w:t xml:space="preserve">Hiểu rõ về màu mạng gà đá không chỉ giúp người chơi chọn được chiến kê phù hợp mà còn tăng khả năng giành chiến thắng trong các trận đấu. Mỗi màu sắc trên lông gà không chỉ mang ý nghĩa thẩm mỹ mà còn liên quan đến tính cách cùng phong cách chiến đấu của từng giống.</w:t>
      </w:r>
    </w:p>
    <w:p w:rsidR="00000000" w:rsidDel="00000000" w:rsidP="00000000" w:rsidRDefault="00000000" w:rsidRPr="00000000" w14:paraId="0000000B">
      <w:pPr>
        <w:numPr>
          <w:ilvl w:val="0"/>
          <w:numId w:val="2"/>
        </w:numPr>
        <w:spacing w:after="0" w:afterAutospacing="0" w:before="240" w:lineRule="auto"/>
        <w:ind w:left="720" w:hanging="360"/>
      </w:pPr>
      <w:r w:rsidDel="00000000" w:rsidR="00000000" w:rsidRPr="00000000">
        <w:rPr>
          <w:rtl w:val="0"/>
        </w:rPr>
        <w:t xml:space="preserve">Những chiến kê có bộ lông đỏ thường thể hiện sự mạnh mẽ, quyết liệt và không ngại đối đầu. Đây là màu sắc tượng trưng cho tinh thần chiến đấu cao, thường mang lại nhiều may mắn cho chủ sở hữu.</w:t>
      </w:r>
    </w:p>
    <w:p w:rsidR="00000000" w:rsidDel="00000000" w:rsidP="00000000" w:rsidRDefault="00000000" w:rsidRPr="00000000" w14:paraId="0000000C">
      <w:pPr>
        <w:numPr>
          <w:ilvl w:val="0"/>
          <w:numId w:val="2"/>
        </w:numPr>
        <w:spacing w:after="0" w:afterAutospacing="0" w:before="0" w:beforeAutospacing="0" w:lineRule="auto"/>
        <w:ind w:left="720" w:hanging="360"/>
      </w:pPr>
      <w:r w:rsidDel="00000000" w:rsidR="00000000" w:rsidRPr="00000000">
        <w:rPr>
          <w:rtl w:val="0"/>
        </w:rPr>
        <w:t xml:space="preserve">Gà có lông đen thường nổi bật với lối đánh linh hoạt, khó đoán. Chúng có khả năng tung ra những đòn tấn công bất ngờ, khiến đối thủ khó lòng phản ứng kịp.</w:t>
      </w:r>
    </w:p>
    <w:p w:rsidR="00000000" w:rsidDel="00000000" w:rsidP="00000000" w:rsidRDefault="00000000" w:rsidRPr="00000000" w14:paraId="0000000D">
      <w:pPr>
        <w:numPr>
          <w:ilvl w:val="0"/>
          <w:numId w:val="2"/>
        </w:numPr>
        <w:spacing w:after="0" w:afterAutospacing="0" w:before="0" w:beforeAutospacing="0" w:lineRule="auto"/>
        <w:ind w:left="720" w:hanging="360"/>
      </w:pPr>
      <w:r w:rsidDel="00000000" w:rsidR="00000000" w:rsidRPr="00000000">
        <w:rPr>
          <w:rtl w:val="0"/>
        </w:rPr>
        <w:t xml:space="preserve">Chiến kê có màu lông xanh dương thường có sự bình tĩnh, kiên nhẫn trong mỗi trận đấu. Điểm mạnh của chúng là sức bền vượt trội, giúp duy trì phong độ trong các cuộc giao tranh kéo dài.</w:t>
      </w:r>
    </w:p>
    <w:p w:rsidR="00000000" w:rsidDel="00000000" w:rsidP="00000000" w:rsidRDefault="00000000" w:rsidRPr="00000000" w14:paraId="0000000E">
      <w:pPr>
        <w:numPr>
          <w:ilvl w:val="0"/>
          <w:numId w:val="2"/>
        </w:numPr>
        <w:spacing w:after="0" w:afterAutospacing="0" w:before="0" w:beforeAutospacing="0" w:lineRule="auto"/>
        <w:ind w:left="720" w:hanging="360"/>
      </w:pPr>
      <w:r w:rsidDel="00000000" w:rsidR="00000000" w:rsidRPr="00000000">
        <w:rPr>
          <w:rtl w:val="0"/>
        </w:rPr>
        <w:t xml:space="preserve">Gà sở hữu màu lông xanh lá thường thông minh, nhanh nhẹn và có khả năng hồi phục tốt. Chúng biết cách tận dụng cơ hội để phản công một cách hiệu quả, dễ dàng lật ngược tình thế.</w:t>
      </w:r>
    </w:p>
    <w:p w:rsidR="00000000" w:rsidDel="00000000" w:rsidP="00000000" w:rsidRDefault="00000000" w:rsidRPr="00000000" w14:paraId="0000000F">
      <w:pPr>
        <w:numPr>
          <w:ilvl w:val="0"/>
          <w:numId w:val="2"/>
        </w:numPr>
        <w:spacing w:after="240" w:before="0" w:beforeAutospacing="0" w:lineRule="auto"/>
        <w:ind w:left="720" w:hanging="360"/>
      </w:pPr>
      <w:r w:rsidDel="00000000" w:rsidR="00000000" w:rsidRPr="00000000">
        <w:rPr>
          <w:rtl w:val="0"/>
        </w:rPr>
        <w:t xml:space="preserve">Việc nắm rõ ý nghĩa của màu mạng gà đá giúp người chơi đưa ra lựa chọn chính xác hơn khi tham gia thi đấu và đặt cược.</w:t>
      </w:r>
    </w:p>
    <w:p w:rsidR="00000000" w:rsidDel="00000000" w:rsidP="00000000" w:rsidRDefault="00000000" w:rsidRPr="00000000" w14:paraId="00000010">
      <w:pPr>
        <w:pStyle w:val="Heading2"/>
        <w:rPr/>
      </w:pPr>
      <w:bookmarkStart w:colFirst="0" w:colLast="0" w:name="_70mb04b053r1" w:id="3"/>
      <w:bookmarkEnd w:id="3"/>
      <w:r w:rsidDel="00000000" w:rsidR="00000000" w:rsidRPr="00000000">
        <w:rPr>
          <w:rtl w:val="0"/>
        </w:rPr>
        <w:t xml:space="preserve">Hướng dẫn lựa chọn màu mạng phù hợp cho gà chọi</w:t>
      </w:r>
    </w:p>
    <w:p w:rsidR="00000000" w:rsidDel="00000000" w:rsidP="00000000" w:rsidRDefault="00000000" w:rsidRPr="00000000" w14:paraId="00000011">
      <w:pPr>
        <w:spacing w:after="240" w:before="240" w:lineRule="auto"/>
        <w:rPr/>
      </w:pPr>
      <w:r w:rsidDel="00000000" w:rsidR="00000000" w:rsidRPr="00000000">
        <w:rPr>
          <w:rtl w:val="0"/>
        </w:rPr>
        <w:t xml:space="preserve">Trong bộ môn, màu mạng gà đá là một yếu tố quan trọng giúp người chơi đánh giá được sức mạnh, khả năng thi đấu của chiến kê. Dựa trên nguyên lý ngũ hành (Kim, Mộc, Thủy, Hỏa, Thổ), việc lựa chọn gà có màu lông phù hợp không chỉ giúp tăng tỷ lệ thắng mà còn tạo lợi thế trong các trận đấu.</w:t>
      </w:r>
    </w:p>
    <w:p w:rsidR="00000000" w:rsidDel="00000000" w:rsidP="00000000" w:rsidRDefault="00000000" w:rsidRPr="00000000" w14:paraId="00000012">
      <w:pPr>
        <w:spacing w:after="240" w:before="240" w:lineRule="auto"/>
        <w:jc w:val="center"/>
        <w:rPr>
          <w:i w:val="1"/>
        </w:rPr>
      </w:pPr>
      <w:r w:rsidDel="00000000" w:rsidR="00000000" w:rsidRPr="00000000">
        <w:rPr>
          <w:i w:val="1"/>
        </w:rPr>
        <w:drawing>
          <wp:inline distB="114300" distT="114300" distL="114300" distR="114300">
            <wp:extent cx="5731200" cy="2870200"/>
            <wp:effectExtent b="0" l="0" r="0" t="0"/>
            <wp:docPr id="3"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1200" cy="28702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spacing w:after="240" w:before="240" w:lineRule="auto"/>
        <w:jc w:val="center"/>
        <w:rPr/>
      </w:pPr>
      <w:r w:rsidDel="00000000" w:rsidR="00000000" w:rsidRPr="00000000">
        <w:rPr>
          <w:i w:val="1"/>
          <w:rtl w:val="0"/>
        </w:rPr>
        <w:t xml:space="preserve">Chi tiết cách chọn màu mạng chiến kê phù hợp</w:t>
      </w:r>
      <w:r w:rsidDel="00000000" w:rsidR="00000000" w:rsidRPr="00000000">
        <w:rPr>
          <w:rtl w:val="0"/>
        </w:rPr>
      </w:r>
    </w:p>
    <w:p w:rsidR="00000000" w:rsidDel="00000000" w:rsidP="00000000" w:rsidRDefault="00000000" w:rsidRPr="00000000" w14:paraId="00000014">
      <w:pPr>
        <w:pStyle w:val="Heading3"/>
        <w:rPr/>
      </w:pPr>
      <w:bookmarkStart w:colFirst="0" w:colLast="0" w:name="_kw5k6v9x73vl" w:id="4"/>
      <w:bookmarkEnd w:id="4"/>
      <w:r w:rsidDel="00000000" w:rsidR="00000000" w:rsidRPr="00000000">
        <w:rPr>
          <w:rtl w:val="0"/>
        </w:rPr>
        <w:t xml:space="preserve">Phân tích màu mạng gà đá theo hành Kim</w:t>
      </w:r>
    </w:p>
    <w:p w:rsidR="00000000" w:rsidDel="00000000" w:rsidP="00000000" w:rsidRDefault="00000000" w:rsidRPr="00000000" w14:paraId="00000015">
      <w:pPr>
        <w:spacing w:after="240" w:before="240" w:lineRule="auto"/>
        <w:rPr/>
      </w:pPr>
      <w:r w:rsidDel="00000000" w:rsidR="00000000" w:rsidRPr="00000000">
        <w:rPr>
          <w:rtl w:val="0"/>
        </w:rPr>
        <w:t xml:space="preserve">Những chiến kê thuộc mệnh Kim thường có màu lông trắng, xám hoặc vàng nhạt. Đây là dòng nổi bật với sự linh hoạt và lối đá khó đoán, khiến đối thủ gặp nhiều khó khăn trong việc phán đoán chiến thuật. </w:t>
      </w:r>
    </w:p>
    <w:p w:rsidR="00000000" w:rsidDel="00000000" w:rsidP="00000000" w:rsidRDefault="00000000" w:rsidRPr="00000000" w14:paraId="00000016">
      <w:pPr>
        <w:spacing w:after="240" w:before="240" w:lineRule="auto"/>
        <w:rPr/>
      </w:pPr>
      <w:r w:rsidDel="00000000" w:rsidR="00000000" w:rsidRPr="00000000">
        <w:rPr>
          <w:rtl w:val="0"/>
        </w:rPr>
        <w:t xml:space="preserve">Nhờ vào khả năng thích nghi nhanh, chúng có thể thay đổi cách tấn công theo tình huống, giúp chủ kê có nhiều cơ hội giành chiến thắng. Những chiến kê này thường được xếp vào nhóm chiến kê hàng đầu trong các giải đấu.</w:t>
      </w:r>
    </w:p>
    <w:p w:rsidR="00000000" w:rsidDel="00000000" w:rsidP="00000000" w:rsidRDefault="00000000" w:rsidRPr="00000000" w14:paraId="00000017">
      <w:pPr>
        <w:pStyle w:val="Heading3"/>
        <w:rPr/>
      </w:pPr>
      <w:bookmarkStart w:colFirst="0" w:colLast="0" w:name="_vae4xtssw0w1" w:id="5"/>
      <w:bookmarkEnd w:id="5"/>
      <w:r w:rsidDel="00000000" w:rsidR="00000000" w:rsidRPr="00000000">
        <w:rPr>
          <w:rtl w:val="0"/>
        </w:rPr>
        <w:t xml:space="preserve">Đặc điểm và sức mạnh của gà đá mệnh Mộc</w:t>
      </w:r>
    </w:p>
    <w:p w:rsidR="00000000" w:rsidDel="00000000" w:rsidP="00000000" w:rsidRDefault="00000000" w:rsidRPr="00000000" w14:paraId="00000018">
      <w:pPr>
        <w:spacing w:after="240" w:before="240" w:lineRule="auto"/>
        <w:rPr/>
      </w:pPr>
      <w:r w:rsidDel="00000000" w:rsidR="00000000" w:rsidRPr="00000000">
        <w:rPr>
          <w:rtl w:val="0"/>
        </w:rPr>
        <w:t xml:space="preserve">Chiến kê thuộc hành Mộc thường có bộ lông xám nhạt hoặc màu xanh lá sẫm, cựa có thể mang sắc xanh hoặc đen. Dù không nổi bật về ngoại hình, nhưng giống này lại có thể lực dẻo dai, khả năng chịu đòn tốt và rất bền bỉ khi thi đấu. </w:t>
      </w:r>
    </w:p>
    <w:p w:rsidR="00000000" w:rsidDel="00000000" w:rsidP="00000000" w:rsidRDefault="00000000" w:rsidRPr="00000000" w14:paraId="00000019">
      <w:pPr>
        <w:spacing w:after="240" w:before="240" w:lineRule="auto"/>
        <w:rPr/>
      </w:pPr>
      <w:r w:rsidDel="00000000" w:rsidR="00000000" w:rsidRPr="00000000">
        <w:rPr>
          <w:rtl w:val="0"/>
        </w:rPr>
        <w:t xml:space="preserve">Chúng có phong cách chiến đấu thiên về phòng thủ, ít khi tấn công dồn dập nhưng có thể phản công hiệu quả khi tìm được thời cơ thích hợp. Chính vì thế, gà mệnh Mộc rất được ưa chuộng trong các trận đá gà cựa sắt.</w:t>
      </w:r>
    </w:p>
    <w:p w:rsidR="00000000" w:rsidDel="00000000" w:rsidP="00000000" w:rsidRDefault="00000000" w:rsidRPr="00000000" w14:paraId="0000001A">
      <w:pPr>
        <w:pStyle w:val="Heading3"/>
        <w:rPr/>
      </w:pPr>
      <w:bookmarkStart w:colFirst="0" w:colLast="0" w:name="_ftomwdep7fp9" w:id="6"/>
      <w:bookmarkEnd w:id="6"/>
      <w:r w:rsidDel="00000000" w:rsidR="00000000" w:rsidRPr="00000000">
        <w:rPr>
          <w:rtl w:val="0"/>
        </w:rPr>
        <w:t xml:space="preserve">Chiến kê mệnh Thủy và những ưu thế khi thi đấu</w:t>
      </w:r>
    </w:p>
    <w:p w:rsidR="00000000" w:rsidDel="00000000" w:rsidP="00000000" w:rsidRDefault="00000000" w:rsidRPr="00000000" w14:paraId="0000001B">
      <w:pPr>
        <w:spacing w:after="240" w:before="240" w:lineRule="auto"/>
        <w:rPr/>
      </w:pPr>
      <w:r w:rsidDel="00000000" w:rsidR="00000000" w:rsidRPr="00000000">
        <w:rPr>
          <w:rtl w:val="0"/>
        </w:rPr>
        <w:t xml:space="preserve">Những chiến kê mang mệnh Thủy thường sở hữu bộ lông đen bóng hoặc tím đậm, với cựa trắng nổi bật. Đây là dòng có tính cách mạnh mẽ, hiếu chiến và tốc độ ra đòn cực nhanh. </w:t>
      </w:r>
    </w:p>
    <w:p w:rsidR="00000000" w:rsidDel="00000000" w:rsidP="00000000" w:rsidRDefault="00000000" w:rsidRPr="00000000" w14:paraId="0000001C">
      <w:pPr>
        <w:spacing w:after="240" w:before="240" w:lineRule="auto"/>
        <w:rPr/>
      </w:pPr>
      <w:r w:rsidDel="00000000" w:rsidR="00000000" w:rsidRPr="00000000">
        <w:rPr>
          <w:rtl w:val="0"/>
        </w:rPr>
        <w:t xml:space="preserve">Tuy nhiên, việc nuôi dưỡng gà mệnh Thủy không hề dễ dàng, do chúng có bản tính khó thuần phục. Người chơi thường gọi chúng là "Linh kê" vì khả năng né đòn tốt, phản công bất ngờ, rất khó bị đánh bại.</w:t>
      </w:r>
    </w:p>
    <w:p w:rsidR="00000000" w:rsidDel="00000000" w:rsidP="00000000" w:rsidRDefault="00000000" w:rsidRPr="00000000" w14:paraId="0000001D">
      <w:pPr>
        <w:spacing w:after="240" w:before="240" w:lineRule="auto"/>
        <w:jc w:val="center"/>
        <w:rPr>
          <w:i w:val="1"/>
        </w:rPr>
      </w:pPr>
      <w:r w:rsidDel="00000000" w:rsidR="00000000" w:rsidRPr="00000000">
        <w:rPr>
          <w:i w:val="1"/>
        </w:rPr>
        <w:drawing>
          <wp:inline distB="114300" distT="114300" distL="114300" distR="114300">
            <wp:extent cx="5731200" cy="2870200"/>
            <wp:effectExtent b="0" l="0" r="0" t="0"/>
            <wp:docPr id="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5731200" cy="287020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spacing w:after="240" w:before="240" w:lineRule="auto"/>
        <w:jc w:val="center"/>
        <w:rPr/>
      </w:pPr>
      <w:r w:rsidDel="00000000" w:rsidR="00000000" w:rsidRPr="00000000">
        <w:rPr>
          <w:i w:val="1"/>
          <w:rtl w:val="0"/>
        </w:rPr>
        <w:t xml:space="preserve">Khám phá về gà chọi có mạng Thuỷ</w:t>
      </w:r>
      <w:r w:rsidDel="00000000" w:rsidR="00000000" w:rsidRPr="00000000">
        <w:rPr>
          <w:rtl w:val="0"/>
        </w:rPr>
      </w:r>
    </w:p>
    <w:p w:rsidR="00000000" w:rsidDel="00000000" w:rsidP="00000000" w:rsidRDefault="00000000" w:rsidRPr="00000000" w14:paraId="0000001F">
      <w:pPr>
        <w:pStyle w:val="Heading3"/>
        <w:rPr/>
      </w:pPr>
      <w:bookmarkStart w:colFirst="0" w:colLast="0" w:name="_ft8pgbk9h943" w:id="7"/>
      <w:bookmarkEnd w:id="7"/>
      <w:r w:rsidDel="00000000" w:rsidR="00000000" w:rsidRPr="00000000">
        <w:rPr>
          <w:rtl w:val="0"/>
        </w:rPr>
        <w:t xml:space="preserve">Gà đá mệnh Hỏa – Sự mạnh mẽ và lối đánh áp đảo</w:t>
      </w:r>
    </w:p>
    <w:p w:rsidR="00000000" w:rsidDel="00000000" w:rsidP="00000000" w:rsidRDefault="00000000" w:rsidRPr="00000000" w14:paraId="00000020">
      <w:pPr>
        <w:spacing w:after="240" w:before="240" w:lineRule="auto"/>
        <w:rPr/>
      </w:pPr>
      <w:r w:rsidDel="00000000" w:rsidR="00000000" w:rsidRPr="00000000">
        <w:rPr>
          <w:rtl w:val="0"/>
        </w:rPr>
        <w:t xml:space="preserve">Gà thuộc hành Hỏa có ngoại hình rất đặc trưng, với bờm, mào và cựa đỏ rực. Đây là những chiến kê mang phong cách chiến đấu máu lửa, luôn chủ động tấn công, áp đảo đối phương ngay từ đầu trận. </w:t>
      </w:r>
    </w:p>
    <w:p w:rsidR="00000000" w:rsidDel="00000000" w:rsidP="00000000" w:rsidRDefault="00000000" w:rsidRPr="00000000" w14:paraId="00000021">
      <w:pPr>
        <w:spacing w:after="240" w:before="240" w:lineRule="auto"/>
        <w:rPr/>
      </w:pPr>
      <w:r w:rsidDel="00000000" w:rsidR="00000000" w:rsidRPr="00000000">
        <w:rPr>
          <w:rtl w:val="0"/>
        </w:rPr>
        <w:t xml:space="preserve">Dù có sức chiến đấu mạnh mẽ, nhưng gà mệnh Hỏa khá hiếm trong ngũ hành và không dễ tìm thấy trên thị trường. Nhờ vào tính hiếu chiến cùng thể lực dẻo dai, gà Hỏa thường chiếm ưu thế lớn khi tham gia các trận đấu dài hơi.</w:t>
      </w:r>
    </w:p>
    <w:p w:rsidR="00000000" w:rsidDel="00000000" w:rsidP="00000000" w:rsidRDefault="00000000" w:rsidRPr="00000000" w14:paraId="00000022">
      <w:pPr>
        <w:pStyle w:val="Heading3"/>
        <w:rPr/>
      </w:pPr>
      <w:bookmarkStart w:colFirst="0" w:colLast="0" w:name="_mgj84zeebcu5" w:id="8"/>
      <w:bookmarkEnd w:id="8"/>
      <w:r w:rsidDel="00000000" w:rsidR="00000000" w:rsidRPr="00000000">
        <w:rPr>
          <w:rtl w:val="0"/>
        </w:rPr>
        <w:t xml:space="preserve">Nhận diện màu mạng thuộc hành Thổ</w:t>
      </w:r>
    </w:p>
    <w:p w:rsidR="00000000" w:rsidDel="00000000" w:rsidP="00000000" w:rsidRDefault="00000000" w:rsidRPr="00000000" w14:paraId="00000023">
      <w:pPr>
        <w:spacing w:after="240" w:before="240" w:lineRule="auto"/>
        <w:rPr/>
      </w:pPr>
      <w:r w:rsidDel="00000000" w:rsidR="00000000" w:rsidRPr="00000000">
        <w:rPr>
          <w:rtl w:val="0"/>
        </w:rPr>
        <w:t xml:space="preserve">Những chiến kê thuộc hành Thổ thường có bộ lông vàng hoặc nâu đất, mang đặc điểm bền bỉ, có khả năng chịu đòn tốt. Gà mệnh Thổ dễ huấn luyện, sở hữu sự thông minh và nhanh nhẹn trong thi đấu. Tuy nhiên do ngoại hình khá giống với các giống gà nuôi để lấy thịt, nên việc phân biệt chúng đôi khi không hề đơn giản.</w:t>
      </w:r>
    </w:p>
    <w:p w:rsidR="00000000" w:rsidDel="00000000" w:rsidP="00000000" w:rsidRDefault="00000000" w:rsidRPr="00000000" w14:paraId="00000024">
      <w:pPr>
        <w:pStyle w:val="Heading2"/>
        <w:rPr/>
      </w:pPr>
      <w:bookmarkStart w:colFirst="0" w:colLast="0" w:name="_5vfoiu5qan2u" w:id="9"/>
      <w:bookmarkEnd w:id="9"/>
      <w:r w:rsidDel="00000000" w:rsidR="00000000" w:rsidRPr="00000000">
        <w:rPr>
          <w:rtl w:val="0"/>
        </w:rPr>
        <w:t xml:space="preserve">Mối quan hệ tương sinh - tương khắc trong màu mạng gà đá</w:t>
      </w:r>
    </w:p>
    <w:p w:rsidR="00000000" w:rsidDel="00000000" w:rsidP="00000000" w:rsidRDefault="00000000" w:rsidRPr="00000000" w14:paraId="00000025">
      <w:pPr>
        <w:spacing w:after="240" w:before="240" w:lineRule="auto"/>
        <w:rPr/>
      </w:pPr>
      <w:r w:rsidDel="00000000" w:rsidR="00000000" w:rsidRPr="00000000">
        <w:rPr>
          <w:rtl w:val="0"/>
        </w:rPr>
        <w:t xml:space="preserve">Tương tự như quy luật ngũ hành, màu mạng gà đá cũng có sự tương sinh và tương khắc, ảnh hưởng trực tiếp đến kết quả của mỗi trận đấu. Dưới đây là mối quan hệ giữa các mệnh trong chọi gà, giúp người chơi lựa chọn chiến kê hợp lý hơn.</w:t>
      </w:r>
    </w:p>
    <w:p w:rsidR="00000000" w:rsidDel="00000000" w:rsidP="00000000" w:rsidRDefault="00000000" w:rsidRPr="00000000" w14:paraId="00000026">
      <w:pPr>
        <w:numPr>
          <w:ilvl w:val="0"/>
          <w:numId w:val="1"/>
        </w:numPr>
        <w:spacing w:after="0" w:afterAutospacing="0" w:before="240" w:lineRule="auto"/>
        <w:ind w:left="720" w:hanging="360"/>
        <w:jc w:val="left"/>
      </w:pPr>
      <w:r w:rsidDel="00000000" w:rsidR="00000000" w:rsidRPr="00000000">
        <w:rPr>
          <w:rtl w:val="0"/>
        </w:rPr>
        <w:t xml:space="preserve">Hỏa khắc Kim: Những chiến kê thuộc hành Hỏa thường có lối đánh mạnh mẽ, áp đảo đối phương ngay từ đầu.Khi đối đầu với gà mệnh Kim, chúng thường có lợi thế nhờ sức mạnh bùng nổ.</w:t>
      </w:r>
    </w:p>
    <w:p w:rsidR="00000000" w:rsidDel="00000000" w:rsidP="00000000" w:rsidRDefault="00000000" w:rsidRPr="00000000" w14:paraId="00000027">
      <w:pPr>
        <w:numPr>
          <w:ilvl w:val="0"/>
          <w:numId w:val="1"/>
        </w:numPr>
        <w:spacing w:after="0" w:afterAutospacing="0" w:before="0" w:beforeAutospacing="0" w:lineRule="auto"/>
        <w:ind w:left="720" w:hanging="360"/>
        <w:jc w:val="left"/>
      </w:pPr>
      <w:r w:rsidDel="00000000" w:rsidR="00000000" w:rsidRPr="00000000">
        <w:rPr>
          <w:rtl w:val="0"/>
        </w:rPr>
        <w:t xml:space="preserve">Kim khắc Mộc: Gà mệnh Kim sở hữu những đòn đá nhanh và chính xác, khiến gà mệnh Mộc gặp khó khăn trong việc phòng thủ, phản công.</w:t>
      </w:r>
    </w:p>
    <w:p w:rsidR="00000000" w:rsidDel="00000000" w:rsidP="00000000" w:rsidRDefault="00000000" w:rsidRPr="00000000" w14:paraId="00000028">
      <w:pPr>
        <w:numPr>
          <w:ilvl w:val="0"/>
          <w:numId w:val="1"/>
        </w:numPr>
        <w:spacing w:after="0" w:afterAutospacing="0" w:before="0" w:beforeAutospacing="0" w:lineRule="auto"/>
        <w:ind w:left="720" w:hanging="360"/>
        <w:jc w:val="left"/>
      </w:pPr>
      <w:r w:rsidDel="00000000" w:rsidR="00000000" w:rsidRPr="00000000">
        <w:rPr>
          <w:rtl w:val="0"/>
        </w:rPr>
        <w:t xml:space="preserve">Mộc khắc Thổ: Dù gà mệnh Thổ có khả năng chịu đòn tốt, nhưng do phong cách thi đấu thụ động nên thường bị gà mệnh Mộc áp đảo bằng những chiến thuật bất ngờ.</w:t>
      </w:r>
    </w:p>
    <w:p w:rsidR="00000000" w:rsidDel="00000000" w:rsidP="00000000" w:rsidRDefault="00000000" w:rsidRPr="00000000" w14:paraId="00000029">
      <w:pPr>
        <w:numPr>
          <w:ilvl w:val="0"/>
          <w:numId w:val="1"/>
        </w:numPr>
        <w:spacing w:after="0" w:afterAutospacing="0" w:before="0" w:beforeAutospacing="0" w:lineRule="auto"/>
        <w:ind w:left="720" w:hanging="360"/>
        <w:jc w:val="left"/>
      </w:pPr>
      <w:r w:rsidDel="00000000" w:rsidR="00000000" w:rsidRPr="00000000">
        <w:rPr>
          <w:rtl w:val="0"/>
        </w:rPr>
        <w:t xml:space="preserve">Thổ khắc Thủy: Gà mệnh Thổ có thể làm giảm hiệu quả phòng thủ của gà mệnh Thủy, khiến chúng mất đi lợi thế trong các trận đấu kéo dài.</w:t>
      </w:r>
    </w:p>
    <w:p w:rsidR="00000000" w:rsidDel="00000000" w:rsidP="00000000" w:rsidRDefault="00000000" w:rsidRPr="00000000" w14:paraId="0000002A">
      <w:pPr>
        <w:numPr>
          <w:ilvl w:val="0"/>
          <w:numId w:val="1"/>
        </w:numPr>
        <w:spacing w:after="240" w:before="0" w:beforeAutospacing="0" w:lineRule="auto"/>
        <w:ind w:left="720" w:hanging="360"/>
        <w:jc w:val="left"/>
      </w:pPr>
      <w:r w:rsidDel="00000000" w:rsidR="00000000" w:rsidRPr="00000000">
        <w:rPr>
          <w:rtl w:val="0"/>
        </w:rPr>
        <w:t xml:space="preserve">Thủy khắc Hỏa: Gà mệnh Thủy với sự linh hoạt có thể né tránh các đòn tấn công của gà mệnh Hỏa, khiến đối phương nhanh chóng mất sức.</w:t>
      </w:r>
    </w:p>
    <w:p w:rsidR="00000000" w:rsidDel="00000000" w:rsidP="00000000" w:rsidRDefault="00000000" w:rsidRPr="00000000" w14:paraId="0000002B">
      <w:pPr>
        <w:spacing w:after="240" w:before="240" w:lineRule="auto"/>
        <w:rPr/>
      </w:pPr>
      <w:r w:rsidDel="00000000" w:rsidR="00000000" w:rsidRPr="00000000">
        <w:rPr>
          <w:rtl w:val="0"/>
        </w:rPr>
        <w:t xml:space="preserve">Hiểu về </w:t>
      </w:r>
      <w:r w:rsidDel="00000000" w:rsidR="00000000" w:rsidRPr="00000000">
        <w:rPr>
          <w:b w:val="1"/>
          <w:rtl w:val="0"/>
        </w:rPr>
        <w:t xml:space="preserve">màu mạng gà đá </w:t>
      </w:r>
      <w:r w:rsidDel="00000000" w:rsidR="00000000" w:rsidRPr="00000000">
        <w:rPr>
          <w:rtl w:val="0"/>
        </w:rPr>
        <w:t xml:space="preserve">theo ngũ hành sẽ giúp người chơi lựa chọn chiến kê phù hợp, tăng cơ hội chiến thắng trong các trận đấu. Áp dụng đúng quy tắc tương sinh - tương khắc không chỉ giúp bạn có lợi thế mà còn mang lại sự tự tin khi đặt cược. Hãy nghiên cứu kỹ lưỡng, theo dõi màu mạng của từng con gà để có chiến lược thi đấu hiệu quả.</w:t>
      </w:r>
    </w:p>
    <w:p w:rsidR="00000000" w:rsidDel="00000000" w:rsidP="00000000" w:rsidRDefault="00000000" w:rsidRPr="00000000" w14:paraId="0000002C">
      <w:pPr>
        <w:spacing w:after="240" w:before="240" w:lineRule="auto"/>
        <w:rPr/>
      </w:pPr>
      <w:r w:rsidDel="00000000" w:rsidR="00000000" w:rsidRPr="00000000">
        <w:rPr/>
        <w:drawing>
          <wp:inline distB="114300" distT="114300" distL="114300" distR="114300">
            <wp:extent cx="5731200" cy="280670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731200" cy="2806700"/>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6"/>
        <w:szCs w:val="26"/>
        <w:lang w:val="vi"/>
      </w:rPr>
    </w:rPrDefault>
    <w:pPrDefault>
      <w:pPr>
        <w:spacing w:after="200" w:before="20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jc w:val="center"/>
    </w:pPr>
    <w:rPr>
      <w:b w:val="1"/>
      <w:sz w:val="40"/>
      <w:szCs w:val="40"/>
    </w:rPr>
  </w:style>
  <w:style w:type="paragraph" w:styleId="Heading2">
    <w:name w:val="heading 2"/>
    <w:basedOn w:val="Normal"/>
    <w:next w:val="Normal"/>
    <w:pPr>
      <w:keepNext w:val="1"/>
      <w:keepLines w:val="1"/>
      <w:spacing w:after="120" w:before="360" w:lineRule="auto"/>
    </w:pPr>
    <w:rPr>
      <w:b w:val="1"/>
      <w:sz w:val="32"/>
      <w:szCs w:val="32"/>
    </w:rPr>
  </w:style>
  <w:style w:type="paragraph" w:styleId="Heading3">
    <w:name w:val="heading 3"/>
    <w:basedOn w:val="Normal"/>
    <w:next w:val="Normal"/>
    <w:pPr>
      <w:keepNext w:val="1"/>
      <w:keepLines w:val="1"/>
      <w:spacing w:after="80" w:before="320" w:lineRule="auto"/>
    </w:pPr>
    <w:rPr>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4.jpg"/><Relationship Id="rId7" Type="http://schemas.openxmlformats.org/officeDocument/2006/relationships/image" Target="media/image3.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